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tbl>
      <w:tblPr>
        <w:bidiVisual/>
        <w:tblW w:w="1511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2178"/>
        <w:gridCol w:w="2178"/>
        <w:gridCol w:w="746"/>
        <w:gridCol w:w="1432"/>
        <w:gridCol w:w="2178"/>
        <w:gridCol w:w="2179"/>
        <w:gridCol w:w="2408"/>
      </w:tblGrid>
      <w:tr w:rsidR="005F22EE" w:rsidRPr="006D79A1" w14:paraId="17239EFA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F4B72B" w14:textId="4D790AD1" w:rsidR="005F22EE" w:rsidRPr="00B9055F" w:rsidRDefault="005F22EE" w:rsidP="005E2A6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خطة إدارة المخلفات في &lt;أدخل اسم </w:t>
            </w:r>
            <w:r w:rsidR="00684F74">
              <w:rPr>
                <w:rFonts w:hint="cs"/>
                <w:rtl/>
                <w:lang w:eastAsia="ar"/>
              </w:rPr>
              <w:t>ال</w:t>
            </w:r>
            <w:r>
              <w:rPr>
                <w:rtl/>
                <w:lang w:eastAsia="ar"/>
              </w:rPr>
              <w:t xml:space="preserve">منشأة </w:t>
            </w:r>
            <w:r w:rsidR="005E2A67">
              <w:rPr>
                <w:rFonts w:hint="cs"/>
                <w:rtl/>
                <w:lang w:eastAsia="ar"/>
              </w:rPr>
              <w:t>السكنية</w:t>
            </w:r>
            <w:r>
              <w:rPr>
                <w:rtl/>
                <w:lang w:eastAsia="ar"/>
              </w:rPr>
              <w:t>&gt;</w:t>
            </w:r>
          </w:p>
        </w:tc>
      </w:tr>
      <w:tr w:rsidR="005F22EE" w:rsidRPr="006D79A1" w14:paraId="47868125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C9692B1" w14:textId="77777777" w:rsidR="005F22EE" w:rsidRPr="00DF2A8E" w:rsidRDefault="005F22EE" w:rsidP="00956917">
            <w:pPr>
              <w:pStyle w:val="TableHeading"/>
              <w:bidi/>
            </w:pPr>
            <w:r w:rsidRPr="00DF2A8E">
              <w:rPr>
                <w:rtl/>
                <w:lang w:eastAsia="ar"/>
              </w:rPr>
              <w:t xml:space="preserve">تاريخ آخر مراجعة: </w:t>
            </w:r>
          </w:p>
        </w:tc>
      </w:tr>
      <w:tr w:rsidR="005F22EE" w:rsidRPr="006D79A1" w14:paraId="4327B85F" w14:textId="77777777" w:rsidTr="00956917">
        <w:trPr>
          <w:trHeight w:val="20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AC6CA"/>
            <w:vAlign w:val="center"/>
            <w:hideMark/>
          </w:tcPr>
          <w:p w14:paraId="0E15310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نوع المخلفات</w:t>
            </w:r>
          </w:p>
        </w:tc>
        <w:tc>
          <w:tcPr>
            <w:tcW w:w="10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5E077392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التسلسل الهرمي للمخلفات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EE99C8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ملاحظات أخرى</w:t>
            </w:r>
          </w:p>
        </w:tc>
      </w:tr>
      <w:tr w:rsidR="005F22EE" w:rsidRPr="006D79A1" w14:paraId="18E7BE35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D8E49C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AC6CA"/>
            <w:vAlign w:val="center"/>
            <w:hideMark/>
          </w:tcPr>
          <w:p w14:paraId="4CC7152E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التقليل/ إعادة الاستخدام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0C845DC1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إعادة التدوير/ الاسترداد/ التخلص</w:t>
            </w: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D78FF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0CCAA943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8BC7E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BE3DAF4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بتقليل مسار المخلفات أو بإعادة استخدامه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F53B0CA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8B1E975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بإعادة تدوير مسار المخلفات أو باسترداده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0C561090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موقع التخزين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CC61CBB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37492985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13A4BD19" w14:textId="77777777" w:rsidTr="00956917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FE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مُعدية - المسار الأصفر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6F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92D6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052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0BE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691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99B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5DB3DF4A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87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المُسمّمة للخلايا والمُثبّطة لها. المسار الأصفر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3EC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CDA3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A51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95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صُفر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C53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2E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61E795A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3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غير المعدية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فتح الأكياس والتحقق من محتوياتها في منطقة الفرز قبل التخلص منها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143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6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إعادة التدوير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E05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سود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305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652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062FF4AF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E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الحادةّ المُعدية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41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D99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6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9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 العلاج وغرف العمليات والصيدلية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FEC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AE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63F90475" w14:textId="77777777" w:rsidTr="005F22EE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879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الخطرة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1B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ADB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F4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F4F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B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E2B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74C30401" w14:textId="77777777" w:rsidTr="005F22EE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DA0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994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ضبط الطابعات للطباعة على وجهي الورقة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9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المكتب/ مدير تقنية المعلومات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854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EDA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2E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E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ينبغي التخلص من الوثائق السرية في حاويات مخصصة للمخلفات السريّة </w:t>
            </w:r>
          </w:p>
        </w:tc>
      </w:tr>
      <w:tr w:rsidR="005F22EE" w:rsidRPr="006D79A1" w14:paraId="056881D3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D9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34E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2674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09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58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515F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2D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261B2F0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209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lastRenderedPageBreak/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F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BFF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7E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A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1EB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48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0F9B75B4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1B6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FB9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7F2E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E69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مخصصة لمخلفات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76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الحاويات الموجودة في مناطق المطاعم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41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متعهد تقديم خدمات الطعام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7CA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 يوميًّا للوقاية من الروائح الكريهة</w:t>
            </w:r>
          </w:p>
        </w:tc>
      </w:tr>
      <w:tr w:rsidR="005F22EE" w:rsidRPr="006D79A1" w14:paraId="2DA8CA02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C1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6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تركيب وحدات (</w:t>
            </w:r>
            <w:r w:rsidRPr="007D2100">
              <w:rPr>
                <w:sz w:val="18"/>
                <w:szCs w:val="18"/>
                <w:lang w:eastAsia="ar" w:bidi="en-US"/>
              </w:rPr>
              <w:t>LED</w:t>
            </w:r>
            <w:r w:rsidRPr="007D2100">
              <w:rPr>
                <w:sz w:val="18"/>
                <w:szCs w:val="18"/>
                <w:rtl/>
                <w:lang w:eastAsia="ar"/>
              </w:rPr>
              <w:t>) الموفرة للطاقة ذات العمر الافتراضي الطويل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D67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الأعمال الهندسية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177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صندوق 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B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غرفة الشؤون الهندسية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1B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قسم الشؤون الهندسية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04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يسهم الطرح التدريجي لوحدات الإنارة في تحقيق التزامات المنشأة وأهدافها المتعلقة بتوفير الطاقة، مثل مخطط كفاءة الطاقة لخفض انبعاثات الكربون (</w:t>
            </w:r>
            <w:r w:rsidRPr="007D2100">
              <w:rPr>
                <w:sz w:val="18"/>
                <w:szCs w:val="18"/>
                <w:lang w:eastAsia="ar" w:bidi="en-US"/>
              </w:rPr>
              <w:t>CRC</w:t>
            </w:r>
            <w:r w:rsidRPr="007D2100">
              <w:rPr>
                <w:sz w:val="18"/>
                <w:szCs w:val="18"/>
                <w:rtl/>
                <w:lang w:eastAsia="ar"/>
              </w:rPr>
              <w:t>) ومخطط فرص توفير الطاقة (</w:t>
            </w:r>
            <w:r w:rsidRPr="007D2100">
              <w:rPr>
                <w:sz w:val="18"/>
                <w:szCs w:val="18"/>
                <w:lang w:eastAsia="ar" w:bidi="en-US"/>
              </w:rPr>
              <w:t>ESOS</w:t>
            </w:r>
            <w:r w:rsidRPr="007D2100">
              <w:rPr>
                <w:sz w:val="18"/>
                <w:szCs w:val="18"/>
                <w:rtl/>
                <w:lang w:eastAsia="ar"/>
              </w:rPr>
              <w:t>) وخفض انبعاثات الكربون لكل فرد</w:t>
            </w: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D9FC" w14:textId="77777777" w:rsidR="00502BB9" w:rsidRDefault="00502BB9">
      <w:r>
        <w:separator/>
      </w:r>
    </w:p>
    <w:p w14:paraId="60275204" w14:textId="77777777" w:rsidR="00502BB9" w:rsidRDefault="00502BB9"/>
  </w:endnote>
  <w:endnote w:type="continuationSeparator" w:id="0">
    <w:p w14:paraId="244AC2D7" w14:textId="77777777" w:rsidR="00502BB9" w:rsidRDefault="00502BB9">
      <w:r>
        <w:continuationSeparator/>
      </w:r>
    </w:p>
    <w:p w14:paraId="632177F0" w14:textId="77777777" w:rsidR="00502BB9" w:rsidRDefault="00502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752650E2" w:rsidR="00EF6C6F" w:rsidRDefault="00502BB9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C3E6A">
          <w:rPr>
            <w:sz w:val="16"/>
            <w:szCs w:val="16"/>
          </w:rPr>
          <w:t>EOM-ZM0-TP-000084-AR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5E2A67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5E2A67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1489B227" w:rsidR="0064136C" w:rsidRDefault="00502BB9" w:rsidP="005E2A67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4C7C">
          <w:rPr>
            <w:sz w:val="16"/>
            <w:szCs w:val="16"/>
          </w:rPr>
          <w:t>EOM-ZM0-TP-0000</w:t>
        </w:r>
        <w:r w:rsidR="005E2A67">
          <w:rPr>
            <w:sz w:val="16"/>
            <w:szCs w:val="16"/>
          </w:rPr>
          <w:t>84</w:t>
        </w:r>
        <w:r w:rsidR="006C3E6A">
          <w:rPr>
            <w:sz w:val="16"/>
            <w:szCs w:val="16"/>
          </w:rPr>
          <w:t>-AR</w:t>
        </w:r>
        <w:r w:rsidR="00004C7C">
          <w:rPr>
            <w:sz w:val="16"/>
            <w:szCs w:val="16"/>
          </w:rPr>
          <w:t xml:space="preserve"> Rev 00</w:t>
        </w:r>
        <w:r w:rsidR="006C3E6A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5E2A67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5E2A67">
      <w:rPr>
        <w:noProof/>
        <w:sz w:val="16"/>
        <w:szCs w:val="16"/>
        <w:rtl/>
        <w:lang w:eastAsia="ar"/>
      </w:rPr>
      <w:t>2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E4A6" w14:textId="77777777" w:rsidR="00502BB9" w:rsidRDefault="00502BB9">
      <w:r>
        <w:separator/>
      </w:r>
    </w:p>
    <w:p w14:paraId="003A67EF" w14:textId="77777777" w:rsidR="00502BB9" w:rsidRDefault="00502BB9"/>
  </w:footnote>
  <w:footnote w:type="continuationSeparator" w:id="0">
    <w:p w14:paraId="551384B0" w14:textId="77777777" w:rsidR="00502BB9" w:rsidRDefault="00502BB9">
      <w:r>
        <w:continuationSeparator/>
      </w:r>
    </w:p>
    <w:p w14:paraId="68D6314C" w14:textId="77777777" w:rsidR="00502BB9" w:rsidRDefault="00502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086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6"/>
    </w:tblGrid>
    <w:tr w:rsidR="00004C7C" w14:paraId="10AEDE18" w14:textId="77777777" w:rsidTr="00004C7C">
      <w:trPr>
        <w:trHeight w:val="420"/>
      </w:trPr>
      <w:tc>
        <w:tcPr>
          <w:tcW w:w="9086" w:type="dxa"/>
          <w:vAlign w:val="center"/>
        </w:tcPr>
        <w:p w14:paraId="234E5F68" w14:textId="16CD805D" w:rsidR="00004C7C" w:rsidRPr="006A25F8" w:rsidRDefault="00004C7C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64C23DEF" w:rsidR="00D566F5" w:rsidRPr="00AC1B11" w:rsidRDefault="005D1CBE" w:rsidP="006F13A6">
    <w:pPr>
      <w:pStyle w:val="Header"/>
      <w:bidi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99366E" wp14:editId="6C401012">
          <wp:simplePos x="0" y="0"/>
          <wp:positionH relativeFrom="margin">
            <wp:posOffset>12065</wp:posOffset>
          </wp:positionH>
          <wp:positionV relativeFrom="paragraph">
            <wp:posOffset>-410845</wp:posOffset>
          </wp:positionV>
          <wp:extent cx="1533525" cy="671195"/>
          <wp:effectExtent l="0" t="0" r="9525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D66" w14:textId="6DCC0C9E" w:rsidR="00004C7C" w:rsidRDefault="005D1CBE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934581" wp14:editId="1BC5E061">
          <wp:simplePos x="0" y="0"/>
          <wp:positionH relativeFrom="column">
            <wp:posOffset>-93345</wp:posOffset>
          </wp:positionH>
          <wp:positionV relativeFrom="paragraph">
            <wp:posOffset>-112395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004C7C" w14:paraId="59F494CF" w14:textId="77777777" w:rsidTr="00004C7C">
      <w:tc>
        <w:tcPr>
          <w:tcW w:w="9995" w:type="dxa"/>
          <w:vAlign w:val="center"/>
        </w:tcPr>
        <w:p w14:paraId="345FCAD1" w14:textId="378AB253" w:rsidR="00004C7C" w:rsidRPr="001D2E0F" w:rsidRDefault="00004C7C" w:rsidP="005E2A6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</w:t>
          </w:r>
          <w:r w:rsidR="005E2A67">
            <w:rPr>
              <w:rFonts w:hint="cs"/>
              <w:noProof/>
              <w:sz w:val="24"/>
              <w:szCs w:val="24"/>
              <w:rtl/>
              <w:lang w:eastAsia="ar"/>
            </w:rPr>
            <w:t>لمنشآت السكنية</w:t>
          </w:r>
        </w:p>
      </w:tc>
    </w:tr>
  </w:tbl>
  <w:p w14:paraId="321C6913" w14:textId="7BC5C964" w:rsidR="0064136C" w:rsidRPr="005D1CBE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4C7C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74D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2BB9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1CBE"/>
    <w:rsid w:val="005D5008"/>
    <w:rsid w:val="005D53F9"/>
    <w:rsid w:val="005D630F"/>
    <w:rsid w:val="005D72AB"/>
    <w:rsid w:val="005E018E"/>
    <w:rsid w:val="005E2257"/>
    <w:rsid w:val="005E268C"/>
    <w:rsid w:val="005E2A67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84F74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3E6A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BFF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0D8C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DF7E77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D3D77-3471-4B9D-ACD4-8CAD913E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5F8CC-4C9E-4304-A7C6-2E378AAC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18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3448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EOM-ZM0-TP-000084-AR Rev 000</dc:subject>
  <dc:creator>Joel Reyes</dc:creator>
  <cp:keywords>ᅟ</cp:keywords>
  <cp:lastModifiedBy>جانسيل سالدانا  Jancil Saldhana</cp:lastModifiedBy>
  <cp:revision>23</cp:revision>
  <cp:lastPrinted>2017-03-07T13:13:00Z</cp:lastPrinted>
  <dcterms:created xsi:type="dcterms:W3CDTF">2020-01-26T06:19:00Z</dcterms:created>
  <dcterms:modified xsi:type="dcterms:W3CDTF">2021-12-22T07:57:00Z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